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bookmarkStart w:id="0" w:name="block-14502394"/>
      <w:r w:rsidRPr="006A73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 w:rsidRPr="006A736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6A736E">
        <w:rPr>
          <w:rFonts w:ascii="Times New Roman" w:hAnsi="Times New Roman"/>
          <w:b/>
          <w:color w:val="000000"/>
          <w:sz w:val="28"/>
          <w:lang w:val="ru-RU"/>
        </w:rPr>
        <w:t>Муниципальный район "Чернянский район" Белгородской области</w:t>
      </w:r>
      <w:bookmarkEnd w:id="2"/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МБОУ «СОШ с.Верхнее Кузькино»</w:t>
      </w: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44681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A736E" w:rsidTr="00BF5DC3">
        <w:tc>
          <w:tcPr>
            <w:tcW w:w="3114" w:type="dxa"/>
          </w:tcPr>
          <w:p w:rsidR="006A736E" w:rsidRDefault="006A736E" w:rsidP="00BF5D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736E" w:rsidRDefault="006A736E" w:rsidP="00BF5D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Педагогический совет 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6A736E" w:rsidRDefault="006A736E" w:rsidP="00BF5D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736E" w:rsidRDefault="006A736E" w:rsidP="00BF5D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A736E" w:rsidRDefault="006A736E" w:rsidP="00BF5D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Логачева В.Б.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30.08.2023г.</w:t>
            </w:r>
          </w:p>
          <w:p w:rsidR="006A736E" w:rsidRDefault="006A736E" w:rsidP="00BF5D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736E" w:rsidRDefault="006A736E" w:rsidP="00BF5D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736E" w:rsidRDefault="006A736E" w:rsidP="00BF5D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Черкесов И.А.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№88 </w:t>
            </w:r>
          </w:p>
          <w:p w:rsidR="006A736E" w:rsidRDefault="006A736E" w:rsidP="00BF5D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6A736E" w:rsidRDefault="006A736E" w:rsidP="00BF5D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Default="00446816">
      <w:pPr>
        <w:spacing w:after="0"/>
        <w:ind w:left="120"/>
      </w:pP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1969635)</w:t>
      </w: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446816" w:rsidRPr="006A736E" w:rsidRDefault="0038582A">
      <w:pPr>
        <w:spacing w:after="0" w:line="408" w:lineRule="auto"/>
        <w:ind w:left="120"/>
        <w:jc w:val="center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A736E">
        <w:rPr>
          <w:rFonts w:ascii="Calibri" w:hAnsi="Calibri"/>
          <w:color w:val="000000"/>
          <w:sz w:val="28"/>
          <w:lang w:val="ru-RU"/>
        </w:rPr>
        <w:t xml:space="preserve">– 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446816">
      <w:pPr>
        <w:spacing w:after="0"/>
        <w:ind w:left="120"/>
        <w:jc w:val="center"/>
        <w:rPr>
          <w:lang w:val="ru-RU"/>
        </w:rPr>
      </w:pPr>
    </w:p>
    <w:p w:rsidR="00446816" w:rsidRPr="006A736E" w:rsidRDefault="0038582A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6A736E">
        <w:rPr>
          <w:rFonts w:ascii="Times New Roman" w:hAnsi="Times New Roman"/>
          <w:b/>
          <w:color w:val="000000"/>
          <w:sz w:val="28"/>
          <w:lang w:val="ru-RU"/>
        </w:rPr>
        <w:t>с. Верхнее Кузькино</w:t>
      </w:r>
      <w:bookmarkEnd w:id="3"/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6A73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bookmarkStart w:id="5" w:name="block-14502393"/>
      <w:bookmarkEnd w:id="0"/>
      <w:r w:rsidRPr="006A736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6A736E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6A736E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6A736E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6A736E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6A736E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6A736E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6A736E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6A736E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6A736E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6A736E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6A736E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6A736E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</w:t>
      </w:r>
      <w:r w:rsidRPr="006A736E">
        <w:rPr>
          <w:rFonts w:ascii="Times New Roman" w:hAnsi="Times New Roman"/>
          <w:color w:val="000000"/>
          <w:sz w:val="28"/>
          <w:lang w:val="ru-RU"/>
        </w:rPr>
        <w:t>емы и присущие им закономерности».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действий в отношении объектов живой природы и решения различных жизненных проблем.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</w:t>
      </w:r>
      <w:r w:rsidRPr="006A736E">
        <w:rPr>
          <w:rFonts w:ascii="Times New Roman" w:hAnsi="Times New Roman"/>
          <w:color w:val="000000"/>
          <w:sz w:val="28"/>
          <w:lang w:val="ru-RU"/>
        </w:rPr>
        <w:t>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</w:t>
      </w:r>
      <w:r w:rsidRPr="006A736E">
        <w:rPr>
          <w:rFonts w:ascii="Times New Roman" w:hAnsi="Times New Roman"/>
          <w:color w:val="000000"/>
          <w:sz w:val="28"/>
          <w:lang w:val="ru-RU"/>
        </w:rPr>
        <w:t>щихся открытиях и современных исследованиях в биологии;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</w:t>
      </w:r>
      <w:r w:rsidRPr="006A736E">
        <w:rPr>
          <w:rFonts w:ascii="Times New Roman" w:hAnsi="Times New Roman"/>
          <w:color w:val="000000"/>
          <w:sz w:val="28"/>
          <w:lang w:val="ru-RU"/>
        </w:rPr>
        <w:t>зного уровня организации;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формирование у обуча</w:t>
      </w:r>
      <w:r w:rsidRPr="006A736E">
        <w:rPr>
          <w:rFonts w:ascii="Times New Roman" w:hAnsi="Times New Roman"/>
          <w:color w:val="000000"/>
          <w:sz w:val="28"/>
          <w:lang w:val="ru-RU"/>
        </w:rPr>
        <w:t>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</w:t>
      </w:r>
      <w:r w:rsidRPr="006A736E">
        <w:rPr>
          <w:rFonts w:ascii="Times New Roman" w:hAnsi="Times New Roman"/>
          <w:color w:val="000000"/>
          <w:sz w:val="28"/>
          <w:lang w:val="ru-RU"/>
        </w:rPr>
        <w:t>о отношения к ней, соблюдения этических норм при проведении биологических исследований;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ется обязательным учебным предметом, входящим в состав предметной области «Естественно-научные предметы». 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</w:p>
    <w:p w:rsidR="00446816" w:rsidRPr="006A736E" w:rsidRDefault="00446816">
      <w:pPr>
        <w:rPr>
          <w:lang w:val="ru-RU"/>
        </w:rPr>
        <w:sectPr w:rsidR="00446816" w:rsidRPr="006A736E">
          <w:pgSz w:w="11906" w:h="16383"/>
          <w:pgMar w:top="1134" w:right="850" w:bottom="1134" w:left="1701" w:header="720" w:footer="720" w:gutter="0"/>
          <w:cols w:space="720"/>
        </w:sectPr>
      </w:pP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bookmarkStart w:id="6" w:name="block-14502397"/>
      <w:bookmarkEnd w:id="5"/>
      <w:r w:rsidRPr="006A73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еменной научной картины мира. Система биологических наук. 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6A736E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</w:t>
      </w:r>
      <w:r w:rsidRPr="006A736E">
        <w:rPr>
          <w:rFonts w:ascii="Times New Roman" w:hAnsi="Times New Roman"/>
          <w:color w:val="000000"/>
          <w:sz w:val="28"/>
          <w:lang w:val="ru-RU"/>
        </w:rPr>
        <w:t>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</w:t>
      </w:r>
      <w:r w:rsidRPr="006A736E">
        <w:rPr>
          <w:rFonts w:ascii="Times New Roman" w:hAnsi="Times New Roman"/>
          <w:color w:val="000000"/>
          <w:sz w:val="28"/>
          <w:lang w:val="ru-RU"/>
        </w:rPr>
        <w:t>ый центр, субстратная специфичность. Коферменты. Витамины. Отличия ферментов от неорганических катализаторов.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</w:t>
      </w:r>
      <w:r w:rsidRPr="006A736E">
        <w:rPr>
          <w:rFonts w:ascii="Times New Roman" w:hAnsi="Times New Roman"/>
          <w:color w:val="000000"/>
          <w:sz w:val="28"/>
          <w:lang w:val="ru-RU"/>
        </w:rPr>
        <w:t>кие функции углеводов.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</w:t>
      </w:r>
      <w:r w:rsidRPr="006A736E">
        <w:rPr>
          <w:rFonts w:ascii="Times New Roman" w:hAnsi="Times New Roman"/>
          <w:color w:val="000000"/>
          <w:sz w:val="28"/>
          <w:lang w:val="ru-RU"/>
        </w:rPr>
        <w:t>овых кислот. Строение и функции ДНК. Строение и функции РНК. Виды РНК. АТФ: строение и функции.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</w:t>
      </w:r>
      <w:r w:rsidRPr="006A736E">
        <w:rPr>
          <w:rFonts w:ascii="Times New Roman" w:hAnsi="Times New Roman"/>
          <w:color w:val="000000"/>
          <w:sz w:val="28"/>
          <w:lang w:val="ru-RU"/>
        </w:rPr>
        <w:t>а. Общие признаки клеток: замкнутая наружная мембрана, молекулы ДНК как генетический аппарат, система синтеза белка.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</w:t>
      </w:r>
      <w:r w:rsidRPr="006A736E">
        <w:rPr>
          <w:rFonts w:ascii="Times New Roman" w:hAnsi="Times New Roman"/>
          <w:color w:val="000000"/>
          <w:sz w:val="28"/>
          <w:lang w:val="ru-RU"/>
        </w:rPr>
        <w:t>ической клетки. Основные отличия растительной, животной и грибной клетки.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</w:t>
      </w:r>
      <w:r w:rsidRPr="006A736E">
        <w:rPr>
          <w:rFonts w:ascii="Times New Roman" w:hAnsi="Times New Roman"/>
          <w:color w:val="000000"/>
          <w:sz w:val="28"/>
          <w:lang w:val="ru-RU"/>
        </w:rPr>
        <w:t>Включения.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Дж. Уотсон, Ф. Крик, М. Уилкинс, Р. Франклин, К. М. Бэр.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6A736E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6A736E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6A736E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6A736E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6A736E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6A736E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6A736E">
        <w:rPr>
          <w:rFonts w:ascii="Times New Roman" w:hAnsi="Times New Roman"/>
          <w:color w:val="000000"/>
          <w:sz w:val="28"/>
          <w:lang w:val="ru-RU"/>
        </w:rPr>
        <w:t>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6A736E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6A736E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6A736E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6A736E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6A736E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6A736E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6A736E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6A736E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6A736E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6A736E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</w:t>
      </w:r>
      <w:r w:rsidRPr="006A736E">
        <w:rPr>
          <w:rFonts w:ascii="Times New Roman" w:hAnsi="Times New Roman"/>
          <w:color w:val="000000"/>
          <w:sz w:val="28"/>
          <w:lang w:val="ru-RU"/>
        </w:rPr>
        <w:t>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6A736E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6A736E">
        <w:rPr>
          <w:rFonts w:ascii="Times New Roman" w:hAnsi="Times New Roman"/>
          <w:color w:val="000000"/>
          <w:sz w:val="28"/>
          <w:lang w:val="ru-RU"/>
        </w:rPr>
        <w:t>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6A736E">
        <w:rPr>
          <w:rFonts w:ascii="Times New Roman" w:hAnsi="Times New Roman"/>
          <w:color w:val="000000"/>
          <w:sz w:val="28"/>
          <w:lang w:val="ru-RU"/>
        </w:rPr>
        <w:t>. Свойства модификационной изменчивости.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</w:t>
      </w:r>
      <w:r w:rsidRPr="006A736E">
        <w:rPr>
          <w:rFonts w:ascii="Times New Roman" w:hAnsi="Times New Roman"/>
          <w:color w:val="000000"/>
          <w:sz w:val="28"/>
          <w:lang w:val="ru-RU"/>
        </w:rPr>
        <w:t>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</w:t>
      </w:r>
      <w:r w:rsidRPr="006A736E">
        <w:rPr>
          <w:rFonts w:ascii="Times New Roman" w:hAnsi="Times New Roman"/>
          <w:color w:val="000000"/>
          <w:sz w:val="28"/>
          <w:lang w:val="ru-RU"/>
        </w:rPr>
        <w:t>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</w:t>
      </w:r>
      <w:r w:rsidRPr="006A736E">
        <w:rPr>
          <w:rFonts w:ascii="Times New Roman" w:hAnsi="Times New Roman"/>
          <w:color w:val="000000"/>
          <w:sz w:val="28"/>
          <w:lang w:val="ru-RU"/>
        </w:rPr>
        <w:t>едицинской генетики в предотвращении и лечении генетических заболеваний человека.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</w:t>
      </w:r>
      <w:r w:rsidRPr="006A736E">
        <w:rPr>
          <w:rFonts w:ascii="Times New Roman" w:hAnsi="Times New Roman"/>
          <w:color w:val="000000"/>
          <w:sz w:val="28"/>
          <w:lang w:val="ru-RU"/>
        </w:rPr>
        <w:t>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</w:t>
      </w:r>
      <w:r w:rsidRPr="006A736E">
        <w:rPr>
          <w:rFonts w:ascii="Times New Roman" w:hAnsi="Times New Roman"/>
          <w:color w:val="000000"/>
          <w:sz w:val="28"/>
          <w:lang w:val="ru-RU"/>
        </w:rPr>
        <w:t>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ние: модели-аппликации «Моногибридное скрещивание», «Неполное доминирование», «Дигибридное скрещивание», «Перекрёст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</w:t>
      </w:r>
      <w:r w:rsidRPr="006A736E">
        <w:rPr>
          <w:rFonts w:ascii="Times New Roman" w:hAnsi="Times New Roman"/>
          <w:color w:val="000000"/>
          <w:sz w:val="28"/>
          <w:lang w:val="ru-RU"/>
        </w:rPr>
        <w:t>ой кривой».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</w:t>
      </w:r>
      <w:r w:rsidRPr="006A736E">
        <w:rPr>
          <w:rFonts w:ascii="Times New Roman" w:hAnsi="Times New Roman"/>
          <w:color w:val="000000"/>
          <w:sz w:val="28"/>
          <w:lang w:val="ru-RU"/>
        </w:rPr>
        <w:t>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r w:rsidRPr="006A736E">
        <w:rPr>
          <w:rFonts w:ascii="Times New Roman" w:hAnsi="Times New Roman"/>
          <w:color w:val="000000"/>
          <w:sz w:val="28"/>
          <w:lang w:val="ru-RU"/>
        </w:rPr>
        <w:t>полиплоидов. Достижения селекции растений, животных и микроорганизмов.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</w:t>
      </w:r>
      <w:r w:rsidRPr="006A736E">
        <w:rPr>
          <w:rFonts w:ascii="Times New Roman" w:hAnsi="Times New Roman"/>
          <w:color w:val="000000"/>
          <w:sz w:val="28"/>
          <w:lang w:val="ru-RU"/>
        </w:rPr>
        <w:t>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</w:t>
      </w:r>
      <w:r w:rsidRPr="006A736E">
        <w:rPr>
          <w:rFonts w:ascii="Times New Roman" w:hAnsi="Times New Roman"/>
          <w:color w:val="000000"/>
          <w:sz w:val="28"/>
          <w:lang w:val="ru-RU"/>
        </w:rPr>
        <w:t>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</w:t>
      </w:r>
      <w:r w:rsidRPr="006A736E">
        <w:rPr>
          <w:rFonts w:ascii="Times New Roman" w:hAnsi="Times New Roman"/>
          <w:color w:val="000000"/>
          <w:sz w:val="28"/>
          <w:lang w:val="ru-RU"/>
        </w:rPr>
        <w:t>рование», «Конструирование и перенос генов, хромосом».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</w:t>
      </w:r>
      <w:r w:rsidRPr="006A736E">
        <w:rPr>
          <w:rFonts w:ascii="Times New Roman" w:hAnsi="Times New Roman"/>
          <w:color w:val="000000"/>
          <w:sz w:val="28"/>
          <w:lang w:val="ru-RU"/>
        </w:rPr>
        <w:t>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Предпосылки возникновения эволюционной </w:t>
      </w:r>
      <w:r w:rsidRPr="006A736E">
        <w:rPr>
          <w:rFonts w:ascii="Times New Roman" w:hAnsi="Times New Roman"/>
          <w:color w:val="000000"/>
          <w:sz w:val="28"/>
          <w:lang w:val="ru-RU"/>
        </w:rPr>
        <w:t>теории. Эволюционная теория и её место в биологии. Влияние эволюционной теории на развитие биологии и других наук.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</w:t>
      </w:r>
      <w:r w:rsidRPr="006A736E">
        <w:rPr>
          <w:rFonts w:ascii="Times New Roman" w:hAnsi="Times New Roman"/>
          <w:color w:val="000000"/>
          <w:sz w:val="28"/>
          <w:lang w:val="ru-RU"/>
        </w:rPr>
        <w:t>ские: сходство и различие фаун и флор материков и островов.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механизмов наследственности и основных метаболических путей у всех 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</w:t>
      </w:r>
      <w:r w:rsidRPr="006A736E">
        <w:rPr>
          <w:rFonts w:ascii="Times New Roman" w:hAnsi="Times New Roman"/>
          <w:color w:val="000000"/>
          <w:sz w:val="28"/>
          <w:lang w:val="ru-RU"/>
        </w:rPr>
        <w:t>я изменчивость, борьба за существование, естественный отбор).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</w:t>
      </w:r>
      <w:r w:rsidRPr="006A736E">
        <w:rPr>
          <w:rFonts w:ascii="Times New Roman" w:hAnsi="Times New Roman"/>
          <w:color w:val="000000"/>
          <w:sz w:val="28"/>
          <w:lang w:val="ru-RU"/>
        </w:rPr>
        <w:t>тивная изменчивость. Популяционные волны и дрейф генов. Изоляция и миграция.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и идиоадаптации.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Происхождение от неспециа</w:t>
      </w:r>
      <w:r w:rsidRPr="006A736E">
        <w:rPr>
          <w:rFonts w:ascii="Times New Roman" w:hAnsi="Times New Roman"/>
          <w:color w:val="000000"/>
          <w:sz w:val="28"/>
          <w:lang w:val="ru-RU"/>
        </w:rPr>
        <w:t>лизированных предков. Прогрессирующая специализация. Адаптивная радиация.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6A736E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6A736E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6A736E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6A736E">
        <w:rPr>
          <w:rFonts w:ascii="Times New Roman" w:hAnsi="Times New Roman"/>
          <w:color w:val="000000"/>
          <w:sz w:val="28"/>
          <w:lang w:val="ru-RU"/>
        </w:rPr>
        <w:t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</w:t>
      </w:r>
      <w:r w:rsidRPr="006A736E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</w:t>
      </w:r>
      <w:r w:rsidRPr="006A736E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6A736E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6A736E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6A736E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6A736E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6A736E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</w:t>
      </w:r>
      <w:r w:rsidRPr="006A736E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6A736E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6A736E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6A736E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</w:t>
      </w:r>
      <w:r w:rsidRPr="006A736E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6A736E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6A736E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6A736E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6A736E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6A736E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Б</w:t>
      </w:r>
      <w:r w:rsidRPr="006A736E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6A736E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6A736E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А. Дж. Тенсли, В. Н. Сукачёв, В. И. Вернадский.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</w:t>
      </w:r>
      <w:r w:rsidRPr="006A736E">
        <w:rPr>
          <w:rFonts w:ascii="Times New Roman" w:hAnsi="Times New Roman"/>
          <w:color w:val="000000"/>
          <w:sz w:val="28"/>
          <w:lang w:val="ru-RU"/>
        </w:rPr>
        <w:t>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</w:t>
      </w:r>
      <w:r w:rsidRPr="006A736E">
        <w:rPr>
          <w:rFonts w:ascii="Times New Roman" w:hAnsi="Times New Roman"/>
          <w:color w:val="000000"/>
          <w:sz w:val="28"/>
          <w:lang w:val="ru-RU"/>
        </w:rPr>
        <w:t>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видов растений и животных. </w:t>
      </w:r>
    </w:p>
    <w:p w:rsidR="00446816" w:rsidRPr="006A736E" w:rsidRDefault="00446816">
      <w:pPr>
        <w:rPr>
          <w:lang w:val="ru-RU"/>
        </w:rPr>
        <w:sectPr w:rsidR="00446816" w:rsidRPr="006A736E">
          <w:pgSz w:w="11906" w:h="16383"/>
          <w:pgMar w:top="1134" w:right="850" w:bottom="1134" w:left="1701" w:header="720" w:footer="720" w:gutter="0"/>
          <w:cols w:space="720"/>
        </w:sectPr>
      </w:pP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bookmarkStart w:id="7" w:name="block-14502398"/>
      <w:bookmarkEnd w:id="6"/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6A736E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6816" w:rsidRPr="006A736E" w:rsidRDefault="00446816">
      <w:pPr>
        <w:spacing w:after="0" w:line="264" w:lineRule="auto"/>
        <w:ind w:left="120"/>
        <w:jc w:val="both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6A736E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6A736E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6A736E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6A736E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6A736E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6A736E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6A736E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6A736E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6A736E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6A736E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6A736E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готовность к сам</w:t>
      </w:r>
      <w:r w:rsidRPr="006A736E">
        <w:rPr>
          <w:rFonts w:ascii="Times New Roman" w:hAnsi="Times New Roman"/>
          <w:color w:val="000000"/>
          <w:sz w:val="28"/>
          <w:lang w:val="ru-RU"/>
        </w:rPr>
        <w:t>овыражению в разных видах искусства, стремление проявлять качества творческой личности;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понимание и реализация здорового и безопасного образа жизни (здоровое питание, </w:t>
      </w:r>
      <w:r w:rsidRPr="006A736E">
        <w:rPr>
          <w:rFonts w:ascii="Times New Roman" w:hAnsi="Times New Roman"/>
          <w:color w:val="000000"/>
          <w:sz w:val="28"/>
          <w:lang w:val="ru-RU"/>
        </w:rPr>
        <w:t>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</w:t>
      </w:r>
      <w:r w:rsidRPr="006A736E">
        <w:rPr>
          <w:rFonts w:ascii="Times New Roman" w:hAnsi="Times New Roman"/>
          <w:color w:val="000000"/>
          <w:sz w:val="28"/>
          <w:lang w:val="ru-RU"/>
        </w:rPr>
        <w:t>ьного и коллективного безопасного поведения в ситуациях, угрожающих здоровью и жизни людей;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</w:t>
      </w:r>
      <w:r w:rsidRPr="006A736E">
        <w:rPr>
          <w:rFonts w:ascii="Times New Roman" w:hAnsi="Times New Roman"/>
          <w:color w:val="000000"/>
          <w:sz w:val="28"/>
          <w:lang w:val="ru-RU"/>
        </w:rPr>
        <w:t>терства, трудолюбие;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</w:t>
      </w:r>
      <w:r w:rsidRPr="006A736E">
        <w:rPr>
          <w:rFonts w:ascii="Times New Roman" w:hAnsi="Times New Roman"/>
          <w:color w:val="000000"/>
          <w:sz w:val="28"/>
          <w:lang w:val="ru-RU"/>
        </w:rPr>
        <w:t>шать осознанный выбор будущей профессии и реализовывать собственные жизненные планы;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</w:t>
      </w:r>
      <w:r w:rsidRPr="006A736E">
        <w:rPr>
          <w:rFonts w:ascii="Times New Roman" w:hAnsi="Times New Roman"/>
          <w:color w:val="000000"/>
          <w:sz w:val="28"/>
          <w:lang w:val="ru-RU"/>
        </w:rPr>
        <w:t>ику жизни на Земле, основе её существования;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</w:t>
      </w:r>
      <w:r w:rsidRPr="006A736E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</w:t>
      </w:r>
      <w:r w:rsidRPr="006A736E">
        <w:rPr>
          <w:rFonts w:ascii="Times New Roman" w:hAnsi="Times New Roman"/>
          <w:color w:val="000000"/>
          <w:sz w:val="28"/>
          <w:lang w:val="ru-RU"/>
        </w:rPr>
        <w:t>в, экосистем, биосферы);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</w:t>
      </w:r>
      <w:r w:rsidRPr="006A736E">
        <w:rPr>
          <w:rFonts w:ascii="Times New Roman" w:hAnsi="Times New Roman"/>
          <w:color w:val="000000"/>
          <w:sz w:val="28"/>
          <w:lang w:val="ru-RU"/>
        </w:rPr>
        <w:t>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нания: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</w:t>
      </w:r>
      <w:r w:rsidRPr="006A736E">
        <w:rPr>
          <w:rFonts w:ascii="Times New Roman" w:hAnsi="Times New Roman"/>
          <w:color w:val="000000"/>
          <w:sz w:val="28"/>
          <w:lang w:val="ru-RU"/>
        </w:rPr>
        <w:t>туры как средства взаимодействия между людьми и познания мира;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общества, в познании природных закономерностей и решении проблем сохранения природного равновесия;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заинтересованност</w:t>
      </w:r>
      <w:r w:rsidRPr="006A736E">
        <w:rPr>
          <w:rFonts w:ascii="Times New Roman" w:hAnsi="Times New Roman"/>
          <w:color w:val="000000"/>
          <w:sz w:val="28"/>
          <w:lang w:val="ru-RU"/>
        </w:rPr>
        <w:t>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</w:t>
      </w:r>
      <w:r w:rsidRPr="006A736E">
        <w:rPr>
          <w:rFonts w:ascii="Times New Roman" w:hAnsi="Times New Roman"/>
          <w:color w:val="000000"/>
          <w:sz w:val="28"/>
          <w:lang w:val="ru-RU"/>
        </w:rPr>
        <w:t>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</w:t>
      </w:r>
      <w:r w:rsidRPr="006A736E">
        <w:rPr>
          <w:rFonts w:ascii="Times New Roman" w:hAnsi="Times New Roman"/>
          <w:color w:val="000000"/>
          <w:sz w:val="28"/>
          <w:lang w:val="ru-RU"/>
        </w:rPr>
        <w:t>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38582A">
      <w:pPr>
        <w:spacing w:after="0"/>
        <w:ind w:left="120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6A736E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6A736E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6A736E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6A736E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6A736E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6A736E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6A736E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6A736E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46816" w:rsidRPr="006A736E" w:rsidRDefault="0038582A">
      <w:pPr>
        <w:spacing w:after="0" w:line="264" w:lineRule="auto"/>
        <w:ind w:left="12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6A736E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6A736E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6A736E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6A736E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6A736E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6A736E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6A736E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6A736E">
        <w:rPr>
          <w:rFonts w:ascii="Times New Roman" w:hAnsi="Times New Roman"/>
          <w:color w:val="000000"/>
          <w:sz w:val="28"/>
          <w:lang w:val="ru-RU"/>
        </w:rPr>
        <w:t>и);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6A736E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6A736E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6A736E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6A736E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6A736E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6A736E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6A736E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6A736E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6A736E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6A736E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38582A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6A73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6816" w:rsidRPr="006A736E" w:rsidRDefault="00446816">
      <w:pPr>
        <w:spacing w:after="0"/>
        <w:ind w:left="120"/>
        <w:rPr>
          <w:lang w:val="ru-RU"/>
        </w:rPr>
      </w:pP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6A736E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6A736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</w:t>
      </w:r>
      <w:r w:rsidRPr="006A736E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</w:t>
      </w:r>
      <w:r w:rsidRPr="006A736E">
        <w:rPr>
          <w:rFonts w:ascii="Times New Roman" w:hAnsi="Times New Roman"/>
          <w:color w:val="000000"/>
          <w:sz w:val="28"/>
          <w:lang w:val="ru-RU"/>
        </w:rPr>
        <w:t>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</w:t>
      </w:r>
      <w:r w:rsidRPr="006A736E">
        <w:rPr>
          <w:rFonts w:ascii="Times New Roman" w:hAnsi="Times New Roman"/>
          <w:color w:val="000000"/>
          <w:sz w:val="28"/>
          <w:lang w:val="ru-RU"/>
        </w:rPr>
        <w:t>мение делать выводы на основании полученных результатов;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</w:t>
      </w:r>
      <w:r w:rsidRPr="006A736E">
        <w:rPr>
          <w:rFonts w:ascii="Times New Roman" w:hAnsi="Times New Roman"/>
          <w:color w:val="000000"/>
          <w:sz w:val="28"/>
          <w:lang w:val="ru-RU"/>
        </w:rPr>
        <w:t>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</w:t>
      </w:r>
      <w:r w:rsidRPr="006A736E">
        <w:rPr>
          <w:rFonts w:ascii="Times New Roman" w:hAnsi="Times New Roman"/>
          <w:color w:val="000000"/>
          <w:sz w:val="28"/>
          <w:lang w:val="ru-RU"/>
        </w:rPr>
        <w:t>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</w:t>
      </w:r>
      <w:r w:rsidRPr="006A736E">
        <w:rPr>
          <w:rFonts w:ascii="Times New Roman" w:hAnsi="Times New Roman"/>
          <w:color w:val="000000"/>
          <w:sz w:val="28"/>
          <w:lang w:val="ru-RU"/>
        </w:rPr>
        <w:t>нологий для рационального природопользования;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</w:t>
      </w:r>
      <w:r w:rsidRPr="006A736E">
        <w:rPr>
          <w:rFonts w:ascii="Times New Roman" w:hAnsi="Times New Roman"/>
          <w:color w:val="000000"/>
          <w:sz w:val="28"/>
          <w:lang w:val="ru-RU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</w:t>
      </w:r>
      <w:r w:rsidRPr="006A736E">
        <w:rPr>
          <w:rFonts w:ascii="Times New Roman" w:hAnsi="Times New Roman"/>
          <w:color w:val="000000"/>
          <w:sz w:val="28"/>
          <w:lang w:val="ru-RU"/>
        </w:rPr>
        <w:t>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</w:t>
      </w:r>
      <w:r w:rsidRPr="006A736E">
        <w:rPr>
          <w:rFonts w:ascii="Times New Roman" w:hAnsi="Times New Roman"/>
          <w:color w:val="000000"/>
          <w:sz w:val="28"/>
          <w:lang w:val="ru-RU"/>
        </w:rPr>
        <w:t>ников, грамотно использовать понятийный аппарат биологии.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6A736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</w:t>
      </w:r>
      <w:r w:rsidRPr="006A736E">
        <w:rPr>
          <w:rFonts w:ascii="Times New Roman" w:hAnsi="Times New Roman"/>
          <w:color w:val="000000"/>
          <w:sz w:val="28"/>
          <w:lang w:val="ru-RU"/>
        </w:rPr>
        <w:t>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6A736E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</w:t>
      </w:r>
      <w:r w:rsidRPr="006A736E">
        <w:rPr>
          <w:rFonts w:ascii="Times New Roman" w:hAnsi="Times New Roman"/>
          <w:color w:val="000000"/>
          <w:sz w:val="28"/>
          <w:lang w:val="ru-RU"/>
        </w:rPr>
        <w:t>ра;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</w:t>
      </w:r>
      <w:r w:rsidRPr="006A736E">
        <w:rPr>
          <w:rFonts w:ascii="Times New Roman" w:hAnsi="Times New Roman"/>
          <w:color w:val="000000"/>
          <w:sz w:val="28"/>
          <w:lang w:val="ru-RU"/>
        </w:rPr>
        <w:t>ернадского), определять границы их применимости к живым системам;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</w:t>
      </w:r>
      <w:r w:rsidRPr="006A736E">
        <w:rPr>
          <w:rFonts w:ascii="Times New Roman" w:hAnsi="Times New Roman"/>
          <w:color w:val="000000"/>
          <w:sz w:val="28"/>
          <w:lang w:val="ru-RU"/>
        </w:rPr>
        <w:t>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</w:t>
      </w:r>
      <w:r w:rsidRPr="006A736E">
        <w:rPr>
          <w:rFonts w:ascii="Times New Roman" w:hAnsi="Times New Roman"/>
          <w:color w:val="000000"/>
          <w:sz w:val="28"/>
          <w:lang w:val="ru-RU"/>
        </w:rPr>
        <w:t>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</w:t>
      </w:r>
      <w:r w:rsidRPr="006A736E">
        <w:rPr>
          <w:rFonts w:ascii="Times New Roman" w:hAnsi="Times New Roman"/>
          <w:color w:val="000000"/>
          <w:sz w:val="28"/>
          <w:lang w:val="ru-RU"/>
        </w:rPr>
        <w:t xml:space="preserve">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</w:t>
      </w:r>
      <w:r w:rsidRPr="006A736E">
        <w:rPr>
          <w:rFonts w:ascii="Times New Roman" w:hAnsi="Times New Roman"/>
          <w:color w:val="000000"/>
          <w:sz w:val="28"/>
          <w:lang w:val="ru-RU"/>
        </w:rPr>
        <w:t>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</w:t>
      </w:r>
      <w:r w:rsidRPr="006A736E">
        <w:rPr>
          <w:rFonts w:ascii="Times New Roman" w:hAnsi="Times New Roman"/>
          <w:color w:val="000000"/>
          <w:sz w:val="28"/>
          <w:lang w:val="ru-RU"/>
        </w:rPr>
        <w:t>логии для рационального природопользования;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</w:t>
      </w:r>
      <w:r w:rsidRPr="006A736E">
        <w:rPr>
          <w:rFonts w:ascii="Times New Roman" w:hAnsi="Times New Roman"/>
          <w:color w:val="000000"/>
          <w:sz w:val="28"/>
          <w:lang w:val="ru-RU"/>
        </w:rPr>
        <w:t>ым и лабораторным оборудованием;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</w:t>
      </w:r>
      <w:r w:rsidRPr="006A736E">
        <w:rPr>
          <w:rFonts w:ascii="Times New Roman" w:hAnsi="Times New Roman"/>
          <w:color w:val="000000"/>
          <w:sz w:val="28"/>
          <w:lang w:val="ru-RU"/>
        </w:rPr>
        <w:t>ные экологические проблемы современности, формировать по отношению к ним собственную позицию;</w:t>
      </w:r>
    </w:p>
    <w:p w:rsidR="00446816" w:rsidRPr="006A736E" w:rsidRDefault="0038582A">
      <w:pPr>
        <w:spacing w:after="0" w:line="264" w:lineRule="auto"/>
        <w:ind w:firstLine="600"/>
        <w:jc w:val="both"/>
        <w:rPr>
          <w:lang w:val="ru-RU"/>
        </w:rPr>
      </w:pPr>
      <w:r w:rsidRPr="006A736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</w:t>
      </w:r>
      <w:r w:rsidRPr="006A736E">
        <w:rPr>
          <w:rFonts w:ascii="Times New Roman" w:hAnsi="Times New Roman"/>
          <w:color w:val="000000"/>
          <w:sz w:val="28"/>
          <w:lang w:val="ru-RU"/>
        </w:rPr>
        <w:t>ологии.</w:t>
      </w:r>
    </w:p>
    <w:p w:rsidR="00446816" w:rsidRPr="006A736E" w:rsidRDefault="00446816">
      <w:pPr>
        <w:rPr>
          <w:lang w:val="ru-RU"/>
        </w:rPr>
        <w:sectPr w:rsidR="00446816" w:rsidRPr="006A736E">
          <w:pgSz w:w="11906" w:h="16383"/>
          <w:pgMar w:top="1134" w:right="850" w:bottom="1134" w:left="1701" w:header="720" w:footer="720" w:gutter="0"/>
          <w:cols w:space="720"/>
        </w:sectPr>
      </w:pPr>
    </w:p>
    <w:p w:rsidR="00446816" w:rsidRDefault="0038582A">
      <w:pPr>
        <w:spacing w:after="0"/>
        <w:ind w:left="120"/>
      </w:pPr>
      <w:bookmarkStart w:id="10" w:name="block-14502392"/>
      <w:bookmarkEnd w:id="7"/>
      <w:r w:rsidRPr="006A73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6816" w:rsidRDefault="00385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44681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 w:rsidRPr="006A73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73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16" w:rsidRPr="006A736E" w:rsidRDefault="0038582A">
            <w:pPr>
              <w:spacing w:after="0"/>
              <w:ind w:left="135"/>
              <w:rPr>
                <w:lang w:val="ru-RU"/>
              </w:rPr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 w:rsidRPr="006A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6816" w:rsidRDefault="00446816"/>
        </w:tc>
      </w:tr>
    </w:tbl>
    <w:p w:rsidR="00446816" w:rsidRDefault="00446816">
      <w:pPr>
        <w:sectPr w:rsidR="00446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16" w:rsidRDefault="00385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446816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</w:tr>
      <w:tr w:rsidR="0044681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46816" w:rsidRDefault="00446816"/>
        </w:tc>
      </w:tr>
    </w:tbl>
    <w:p w:rsidR="00446816" w:rsidRDefault="00446816">
      <w:pPr>
        <w:sectPr w:rsidR="00446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16" w:rsidRDefault="00446816">
      <w:pPr>
        <w:sectPr w:rsidR="00446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16" w:rsidRDefault="0038582A">
      <w:pPr>
        <w:spacing w:after="0"/>
        <w:ind w:left="120"/>
      </w:pPr>
      <w:bookmarkStart w:id="11" w:name="block-145023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6816" w:rsidRDefault="00385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44681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Белки. Состав 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эукариотической клетки. Лабораторная работа № 2 «Изучение строения клеток растений, животных, грибов и бактерий </w:t>
            </w:r>
            <w:r>
              <w:rPr>
                <w:rFonts w:ascii="Times New Roman" w:hAnsi="Times New Roman"/>
                <w:color w:val="000000"/>
                <w:sz w:val="24"/>
              </w:rPr>
              <w:t>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или метаболизм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клетки. Деление клетки. Митоз.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Биосинтез белка. Реакция матричного </w:t>
            </w:r>
            <w:r>
              <w:rPr>
                <w:rFonts w:ascii="Times New Roman" w:hAnsi="Times New Roman"/>
                <w:color w:val="000000"/>
                <w:sz w:val="24"/>
              </w:rPr>
              <w:t>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развитие половых </w:t>
            </w:r>
            <w:r>
              <w:rPr>
                <w:rFonts w:ascii="Times New Roman" w:hAnsi="Times New Roman"/>
                <w:color w:val="000000"/>
                <w:sz w:val="24"/>
              </w:rPr>
              <w:t>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Дигибридное скрещивание. Закон независимого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дигибридного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16" w:rsidRDefault="00446816"/>
        </w:tc>
      </w:tr>
    </w:tbl>
    <w:p w:rsidR="00446816" w:rsidRDefault="00446816">
      <w:pPr>
        <w:sectPr w:rsidR="00446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16" w:rsidRDefault="00385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44681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6816" w:rsidRDefault="004468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816" w:rsidRDefault="00446816"/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и методы её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отбор и </w:t>
            </w:r>
            <w:r>
              <w:rPr>
                <w:rFonts w:ascii="Times New Roman" w:hAnsi="Times New Roman"/>
                <w:color w:val="000000"/>
                <w:sz w:val="24"/>
              </w:rPr>
              <w:t>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видообразование. Лабораторная работа № 2 «Описание приспособленности организма и её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</w:t>
            </w:r>
            <w:r>
              <w:rPr>
                <w:rFonts w:ascii="Times New Roman" w:hAnsi="Times New Roman"/>
                <w:color w:val="000000"/>
                <w:sz w:val="24"/>
              </w:rPr>
              <w:t>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4468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816" w:rsidRDefault="00446816">
            <w:pPr>
              <w:spacing w:after="0"/>
              <w:ind w:left="135"/>
            </w:pPr>
          </w:p>
        </w:tc>
      </w:tr>
      <w:tr w:rsidR="00446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816" w:rsidRDefault="0038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816" w:rsidRDefault="00446816"/>
        </w:tc>
      </w:tr>
    </w:tbl>
    <w:p w:rsidR="00446816" w:rsidRDefault="00446816">
      <w:pPr>
        <w:sectPr w:rsidR="00446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16" w:rsidRDefault="00446816">
      <w:pPr>
        <w:sectPr w:rsidR="00446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816" w:rsidRDefault="0038582A">
      <w:pPr>
        <w:spacing w:after="0"/>
        <w:ind w:left="120"/>
      </w:pPr>
      <w:bookmarkStart w:id="12" w:name="block-145023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6816" w:rsidRDefault="003858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УЧЕНИКА</w:t>
      </w:r>
    </w:p>
    <w:p w:rsidR="00446816" w:rsidRDefault="0038582A">
      <w:pPr>
        <w:spacing w:after="0" w:line="480" w:lineRule="auto"/>
        <w:ind w:left="120"/>
      </w:pPr>
      <w:bookmarkStart w:id="13" w:name="1afc3992-2479-4825-97e8-55faa1aba9ed"/>
      <w:r>
        <w:rPr>
          <w:rFonts w:ascii="Times New Roman" w:hAnsi="Times New Roman"/>
          <w:color w:val="000000"/>
          <w:sz w:val="28"/>
        </w:rPr>
        <w:t>• Биология / Пасечник В.В., Каменский А.А., Рубцов A.M. и другие /Под ред. Пасечника В.В., Акционерное общество «Издательство «Просвещение»</w:t>
      </w:r>
      <w:bookmarkEnd w:id="13"/>
    </w:p>
    <w:p w:rsidR="00446816" w:rsidRDefault="00446816">
      <w:pPr>
        <w:spacing w:after="0" w:line="480" w:lineRule="auto"/>
        <w:ind w:left="120"/>
      </w:pPr>
    </w:p>
    <w:p w:rsidR="00446816" w:rsidRDefault="00446816">
      <w:pPr>
        <w:spacing w:after="0"/>
        <w:ind w:left="120"/>
      </w:pPr>
    </w:p>
    <w:p w:rsidR="00446816" w:rsidRDefault="003858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6816" w:rsidRDefault="003858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Биология. Справочные материалы. Д.И. Трайтак, Н.И. Клинк</w:t>
      </w:r>
      <w:r>
        <w:rPr>
          <w:rFonts w:ascii="Times New Roman" w:hAnsi="Times New Roman"/>
          <w:color w:val="000000"/>
          <w:sz w:val="28"/>
        </w:rPr>
        <w:t>овская, В.А. Карьенов. Издательство "Просвещение" 2013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Биология. 6-11 классы: секреты современного урока/ авт. стост. Н.В. Ляшенко. Волгоград: Учитель, 2013 г.</w:t>
      </w:r>
      <w:r>
        <w:rPr>
          <w:sz w:val="28"/>
        </w:rPr>
        <w:br/>
      </w:r>
      <w:bookmarkStart w:id="14" w:name="067ab85e-d001-4ef1-a68a-3a188c1c3fcd"/>
      <w:r>
        <w:rPr>
          <w:rFonts w:ascii="Times New Roman" w:hAnsi="Times New Roman"/>
          <w:color w:val="000000"/>
          <w:sz w:val="28"/>
        </w:rPr>
        <w:t xml:space="preserve"> Биология. Большой справочник для подготовки к ЕГЭ: учебно- методическое пособие/ с.И. Колес</w:t>
      </w:r>
      <w:r>
        <w:rPr>
          <w:rFonts w:ascii="Times New Roman" w:hAnsi="Times New Roman"/>
          <w:color w:val="000000"/>
          <w:sz w:val="28"/>
        </w:rPr>
        <w:t>ников. - Ростов н/д; Легион, 2014.</w:t>
      </w:r>
      <w:bookmarkEnd w:id="14"/>
    </w:p>
    <w:p w:rsidR="00446816" w:rsidRDefault="00446816">
      <w:pPr>
        <w:spacing w:after="0"/>
        <w:ind w:left="120"/>
      </w:pPr>
    </w:p>
    <w:p w:rsidR="00446816" w:rsidRDefault="003858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46816" w:rsidRDefault="0038582A">
      <w:pPr>
        <w:spacing w:after="0" w:line="480" w:lineRule="auto"/>
        <w:ind w:left="120"/>
      </w:pPr>
      <w:bookmarkStart w:id="15" w:name="f609a0d8-1d02-442e-8076-df34c8584109"/>
      <w:r>
        <w:rPr>
          <w:rFonts w:ascii="Times New Roman" w:hAnsi="Times New Roman"/>
          <w:color w:val="000000"/>
          <w:sz w:val="28"/>
        </w:rPr>
        <w:t>РЭШ</w:t>
      </w:r>
      <w:bookmarkEnd w:id="15"/>
    </w:p>
    <w:p w:rsidR="00446816" w:rsidRDefault="00446816">
      <w:pPr>
        <w:sectPr w:rsidR="0044681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8582A" w:rsidRDefault="0038582A"/>
    <w:sectPr w:rsidR="0038582A" w:rsidSect="004468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816"/>
    <w:rsid w:val="0038582A"/>
    <w:rsid w:val="00446816"/>
    <w:rsid w:val="006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6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ff0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c98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d5c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870" TargetMode="External"/><Relationship Id="rId28" Type="http://schemas.openxmlformats.org/officeDocument/2006/relationships/hyperlink" Target="https://m.edsoo.ru/863e76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716c" TargetMode="External"/><Relationship Id="rId30" Type="http://schemas.openxmlformats.org/officeDocument/2006/relationships/hyperlink" Target="https://m.edsoo.ru/863e6b72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e88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10426</Words>
  <Characters>59432</Characters>
  <Application>Microsoft Office Word</Application>
  <DocSecurity>0</DocSecurity>
  <Lines>495</Lines>
  <Paragraphs>139</Paragraphs>
  <ScaleCrop>false</ScaleCrop>
  <Company>Grizli777</Company>
  <LinksUpToDate>false</LinksUpToDate>
  <CharactersWithSpaces>69719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2023-09-29T18:20:00Z</dcterms:created>
  <dcterms:modified xsi:type="dcterms:W3CDTF">2023-09-29T18:20:00Z</dcterms:modified>
</cp:coreProperties>
</file>